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97EF" w14:textId="11791773" w:rsidR="00EF57C6" w:rsidRDefault="00D70A87">
      <w:r>
        <w:t>W</w:t>
      </w:r>
      <w:r w:rsidRPr="00D70A87">
        <w:t>e value your privacy and are committed to protecting your personal information. This Privacy Policy explains how we collect, use, and safeguard your information when you visit our website or make a purchase.</w:t>
      </w:r>
    </w:p>
    <w:sectPr w:rsidR="00EF5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0A87"/>
    <w:rsid w:val="008433FB"/>
    <w:rsid w:val="00D70A87"/>
    <w:rsid w:val="00E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A8FE"/>
  <w15:chartTrackingRefBased/>
  <w15:docId w15:val="{C614E150-787E-49D1-93B7-3359F4B3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A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A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A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A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A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A8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A8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A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A8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A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A8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A8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HP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Mohole</dc:creator>
  <cp:keywords/>
  <dc:description/>
  <cp:lastModifiedBy>Ashish Mohole</cp:lastModifiedBy>
  <cp:revision>1</cp:revision>
  <dcterms:created xsi:type="dcterms:W3CDTF">2026-06-19T10:21:00Z</dcterms:created>
  <dcterms:modified xsi:type="dcterms:W3CDTF">2026-06-19T10:21:00Z</dcterms:modified>
</cp:coreProperties>
</file>